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05" w:rsidRDefault="006D29D0">
      <w:pPr>
        <w:pStyle w:val="ab"/>
        <w:shd w:val="clear" w:color="auto" w:fill="FFFFFF" w:themeFill="background1"/>
        <w:spacing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Информация о состоянии детского </w:t>
      </w:r>
      <w:proofErr w:type="spellStart"/>
      <w:r>
        <w:rPr>
          <w:rFonts w:ascii="PT Astra Serif" w:hAnsi="PT Astra Serif"/>
          <w:sz w:val="26"/>
          <w:szCs w:val="26"/>
        </w:rPr>
        <w:t>дорожно</w:t>
      </w:r>
      <w:proofErr w:type="spellEnd"/>
      <w:r>
        <w:rPr>
          <w:rFonts w:ascii="PT Astra Serif" w:hAnsi="PT Astra Serif"/>
          <w:sz w:val="26"/>
          <w:szCs w:val="26"/>
        </w:rPr>
        <w:t>– транспортного травматизма по итогам 10 месяцев 2024 года на территории Нижегородской области, территории обслуживания МО МВД России «</w:t>
      </w:r>
      <w:r w:rsidR="005D7337">
        <w:rPr>
          <w:rFonts w:ascii="PT Astra Serif" w:hAnsi="PT Astra Serif"/>
          <w:sz w:val="26"/>
          <w:szCs w:val="26"/>
        </w:rPr>
        <w:t>Павловский</w:t>
      </w:r>
      <w:r>
        <w:rPr>
          <w:rFonts w:ascii="PT Astra Serif" w:hAnsi="PT Astra Serif"/>
          <w:sz w:val="26"/>
          <w:szCs w:val="26"/>
        </w:rPr>
        <w:t xml:space="preserve">»  </w:t>
      </w:r>
    </w:p>
    <w:p w:rsidR="004F5605" w:rsidRDefault="004F56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4F5605" w:rsidRDefault="006D29D0">
      <w:pPr>
        <w:widowControl w:val="0"/>
        <w:spacing w:after="0" w:line="278" w:lineRule="exact"/>
        <w:ind w:left="20" w:right="20" w:firstLine="6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По итогам 10 месяцев 2024 года на территории Нижегородской области</w:t>
      </w:r>
      <w:r>
        <w:rPr>
          <w:rFonts w:ascii="PT Astra Serif" w:hAnsi="PT Astra Serif"/>
          <w:color w:val="000000"/>
          <w:sz w:val="26"/>
          <w:szCs w:val="26"/>
        </w:rPr>
        <w:t xml:space="preserve"> зарегистрировано увеличение на 8,6% (с 466 до 506) числа дорожно- транспортных происшествий с участием несовершеннолетних в возрасте до 16 лет, погибло 5 детей, число пострадавших увеличилось на 12,5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% .</w:t>
      </w:r>
      <w:proofErr w:type="gramEnd"/>
    </w:p>
    <w:p w:rsidR="004F5605" w:rsidRDefault="006D29D0">
      <w:pPr>
        <w:widowControl w:val="0"/>
        <w:spacing w:after="0" w:line="278" w:lineRule="exact"/>
        <w:ind w:left="20" w:right="20" w:firstLine="6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Рост дорожно-транспортных происшествий допущен на те</w:t>
      </w:r>
      <w:r>
        <w:rPr>
          <w:rFonts w:ascii="PT Astra Serif" w:hAnsi="PT Astra Serif"/>
          <w:color w:val="000000"/>
          <w:sz w:val="26"/>
          <w:szCs w:val="26"/>
        </w:rPr>
        <w:t>рритории 25 административных образований.</w:t>
      </w:r>
    </w:p>
    <w:p w:rsidR="004F5605" w:rsidRDefault="006D29D0">
      <w:pPr>
        <w:widowControl w:val="0"/>
        <w:spacing w:after="0" w:line="278" w:lineRule="exact"/>
        <w:ind w:left="20" w:right="20" w:firstLine="6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 отчетном периоде на 3,6% (с 169 до 175) увеличилось число дорожных происшествий с участием детей-пешеходов. Удельный вес ДТП с участием детей-пешеходов составляет 34,6% от общего числа ДТП с несовершеннолетними.</w:t>
      </w:r>
      <w:r w:rsidR="005D7337">
        <w:rPr>
          <w:rFonts w:ascii="PT Astra Serif" w:hAnsi="PT Astra Serif"/>
          <w:color w:val="000000"/>
          <w:sz w:val="26"/>
          <w:szCs w:val="26"/>
        </w:rPr>
        <w:t xml:space="preserve"> Рост прослеживается в Павловском муниципальном округе.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4F5605" w:rsidRDefault="006D29D0">
      <w:pPr>
        <w:widowControl w:val="0"/>
        <w:spacing w:after="0" w:line="278" w:lineRule="exact"/>
        <w:ind w:left="20" w:right="20" w:firstLine="660"/>
        <w:jc w:val="both"/>
      </w:pPr>
      <w:r>
        <w:rPr>
          <w:rStyle w:val="1"/>
          <w:rFonts w:ascii="PT Astra Serif" w:eastAsiaTheme="minorHAnsi" w:hAnsi="PT Astra Serif"/>
          <w:sz w:val="26"/>
          <w:szCs w:val="26"/>
        </w:rPr>
        <w:t xml:space="preserve">' </w:t>
      </w:r>
      <w:r>
        <w:rPr>
          <w:rFonts w:ascii="PT Astra Serif" w:hAnsi="PT Astra Serif" w:cs="Times New Roman"/>
          <w:color w:val="000000"/>
          <w:sz w:val="26"/>
          <w:szCs w:val="26"/>
        </w:rPr>
        <w:t>Вызывает серьезную озабоченность выс</w:t>
      </w:r>
      <w:r w:rsidR="005D7337">
        <w:rPr>
          <w:rFonts w:ascii="PT Astra Serif" w:hAnsi="PT Astra Serif" w:cs="Times New Roman"/>
          <w:color w:val="000000"/>
          <w:sz w:val="26"/>
          <w:szCs w:val="26"/>
        </w:rPr>
        <w:t>о</w:t>
      </w:r>
      <w:r>
        <w:rPr>
          <w:rFonts w:ascii="PT Astra Serif" w:hAnsi="PT Astra Serif" w:cs="Times New Roman"/>
          <w:color w:val="000000"/>
          <w:sz w:val="26"/>
          <w:szCs w:val="26"/>
        </w:rPr>
        <w:t>кий уровень происшествий при нахождении детей на безопасных маршрутах «Дом-Школа-Дом». По итогам десяти месяцев 2024 года зарегистрировано 37 подобных случаев.</w:t>
      </w:r>
    </w:p>
    <w:p w:rsidR="004F5605" w:rsidRDefault="006D29D0">
      <w:pPr>
        <w:widowControl w:val="0"/>
        <w:spacing w:after="0" w:line="278" w:lineRule="exact"/>
        <w:ind w:left="60" w:right="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Зарегистрировано увеличение на 8,6% </w:t>
      </w:r>
      <w:r>
        <w:rPr>
          <w:rFonts w:ascii="PT Astra Serif" w:hAnsi="PT Astra Serif"/>
          <w:color w:val="000000"/>
          <w:sz w:val="26"/>
          <w:szCs w:val="26"/>
        </w:rPr>
        <w:t>(с 187 до 203) числ</w:t>
      </w:r>
      <w:r>
        <w:rPr>
          <w:rFonts w:ascii="PT Astra Serif" w:hAnsi="PT Astra Serif"/>
          <w:color w:val="000000"/>
          <w:sz w:val="26"/>
          <w:szCs w:val="26"/>
        </w:rPr>
        <w:t>а аварий, с участием детей-пассажиров. Кроме того, в 31 автоаварии несовершеннолетние пассажиры получили травмы в результате нарушения требований к их перевозке.</w:t>
      </w:r>
    </w:p>
    <w:p w:rsidR="004F5605" w:rsidRDefault="006D29D0">
      <w:pPr>
        <w:widowControl w:val="0"/>
        <w:spacing w:after="0" w:line="278" w:lineRule="exact"/>
        <w:ind w:left="60" w:right="40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За истекший период произошло 56 (+1,8%, 55) ДТП с участием несовершеннолетних велосипедистов,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в которых 1 ребенок погиб, 56 подростков получили травмы. </w:t>
      </w:r>
    </w:p>
    <w:p w:rsidR="004F5605" w:rsidRDefault="006D29D0">
      <w:pPr>
        <w:widowControl w:val="0"/>
        <w:spacing w:after="0" w:line="278" w:lineRule="exact"/>
        <w:ind w:left="60" w:right="40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Рост ДТП с участием детей- велосипедистов зарегистрирован на 11 территориях. Причем, более половины (69,6%) данных происшествий произошли из-за неосторожного поведения самих подростков. </w:t>
      </w:r>
    </w:p>
    <w:p w:rsidR="004F5605" w:rsidRDefault="006D29D0">
      <w:pPr>
        <w:widowControl w:val="0"/>
        <w:spacing w:after="0" w:line="278" w:lineRule="exact"/>
        <w:ind w:left="60" w:right="40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 отчетном</w:t>
      </w:r>
      <w:r>
        <w:rPr>
          <w:rFonts w:ascii="PT Astra Serif" w:hAnsi="PT Astra Serif"/>
          <w:color w:val="000000"/>
          <w:sz w:val="26"/>
          <w:szCs w:val="26"/>
        </w:rPr>
        <w:t xml:space="preserve"> периоде отмечен рост автоаварий с участием несовершеннолетних водителей на 24% (с 75 до 93 ДТП). Более чем в половине ДТП несовершеннолетние водители получили ранения из-за собственного неосторожного поведения. Зарегистрировано 80 происшествий, в результа</w:t>
      </w:r>
      <w:r>
        <w:rPr>
          <w:rFonts w:ascii="PT Astra Serif" w:hAnsi="PT Astra Serif"/>
          <w:color w:val="000000"/>
          <w:sz w:val="26"/>
          <w:szCs w:val="26"/>
        </w:rPr>
        <w:t xml:space="preserve">те которых 1 (АППГ - 0) ребенок погиб, 81 (+39,7%, 58) подросток получил 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травмы .</w:t>
      </w:r>
      <w:proofErr w:type="gramEnd"/>
    </w:p>
    <w:p w:rsidR="004F5605" w:rsidRDefault="006D29D0">
      <w:pPr>
        <w:widowControl w:val="0"/>
        <w:spacing w:after="0" w:line="278" w:lineRule="exact"/>
        <w:ind w:left="60" w:right="40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Количество ДТП по неосторожности детей увеличилось на 21,4% (с 154 до 187), погибло 2 детей. Число пострадавших детей также увеличилось на 24,8% (с 157 до 196). Рост подобных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происшествий наблюдается и на территории </w:t>
      </w:r>
      <w:r w:rsidR="00731F93">
        <w:rPr>
          <w:rFonts w:ascii="PT Astra Serif" w:hAnsi="PT Astra Serif" w:cs="Times New Roman"/>
          <w:color w:val="000000"/>
          <w:sz w:val="26"/>
          <w:szCs w:val="26"/>
        </w:rPr>
        <w:t>Павловского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муниципального округа. </w:t>
      </w:r>
    </w:p>
    <w:p w:rsidR="004F5605" w:rsidRDefault="006D29D0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За истекший период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2024 года на территории </w:t>
      </w:r>
      <w:r>
        <w:rPr>
          <w:rFonts w:ascii="PT Astra Serif" w:hAnsi="PT Astra Serif" w:cs="Times New Roman"/>
          <w:sz w:val="26"/>
          <w:szCs w:val="26"/>
        </w:rPr>
        <w:t>обслуживания МО МВД России «</w:t>
      </w:r>
      <w:r w:rsidR="00731F93">
        <w:rPr>
          <w:rFonts w:ascii="PT Astra Serif" w:hAnsi="PT Astra Serif" w:cs="Times New Roman"/>
          <w:sz w:val="26"/>
          <w:szCs w:val="26"/>
        </w:rPr>
        <w:t>Павловский</w:t>
      </w:r>
      <w:r>
        <w:rPr>
          <w:rFonts w:ascii="PT Astra Serif" w:hAnsi="PT Astra Serif" w:cs="Times New Roman"/>
          <w:sz w:val="26"/>
          <w:szCs w:val="26"/>
        </w:rPr>
        <w:t xml:space="preserve">»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произошло 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>18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ДТП с участием несовершеннолетних (2023–1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), в которых 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>20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несовершеннолетних получили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телесные повреждения различной степени тяжести (2023–1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), погиб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 </w:t>
      </w:r>
      <w:proofErr w:type="gramStart"/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подросток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2023–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>0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).</w:t>
      </w:r>
    </w:p>
    <w:p w:rsidR="004F5605" w:rsidRDefault="006D29D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За 10 месяцев сотрудниками</w:t>
      </w:r>
      <w:r w:rsidR="002C1A2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ОГИБДД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МО МВД России «</w:t>
      </w:r>
      <w:r w:rsidR="00731F93">
        <w:rPr>
          <w:rFonts w:ascii="PT Astra Serif" w:eastAsia="Times New Roman" w:hAnsi="PT Astra Serif" w:cs="Times New Roman"/>
          <w:sz w:val="26"/>
          <w:szCs w:val="26"/>
          <w:lang w:eastAsia="ru-RU"/>
        </w:rPr>
        <w:t>Павловский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</w:t>
      </w:r>
      <w:r w:rsidR="002C1A2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составлено 69 административных протоколов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по ч. 1 ст. 5.35 КоАП РФ (за неисполнение или ненадлежащее исполнение родителями или иными законными представителями несовершеннолетних).</w:t>
      </w:r>
      <w:bookmarkStart w:id="0" w:name="_GoBack"/>
      <w:bookmarkEnd w:id="0"/>
    </w:p>
    <w:p w:rsidR="004F5605" w:rsidRDefault="006D29D0">
      <w:pPr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Основными причинами несчастных случаев на дороге являются: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* неумение прогнозировать дорожную обстановку;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* незнание мер </w:t>
      </w:r>
      <w:r>
        <w:rPr>
          <w:rFonts w:ascii="PT Astra Serif" w:hAnsi="PT Astra Serif"/>
          <w:color w:val="000000"/>
          <w:sz w:val="26"/>
          <w:szCs w:val="26"/>
        </w:rPr>
        <w:t>обеспечения безопасного движения;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* отсутствие навыков выполнения действий по безопасному движению;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* нежелание выполнять безопасные действия, пренебрежительное отношение к ним;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lastRenderedPageBreak/>
        <w:t>* подчинение неверным опасным привычкам поведения на улице;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* несознательное п</w:t>
      </w:r>
      <w:r>
        <w:rPr>
          <w:rFonts w:ascii="PT Astra Serif" w:hAnsi="PT Astra Serif"/>
          <w:color w:val="000000"/>
          <w:sz w:val="26"/>
          <w:szCs w:val="26"/>
        </w:rPr>
        <w:t>одражание другим лицам (нередко родителям), нарушающим правила дорожного движения;</w:t>
      </w:r>
    </w:p>
    <w:p w:rsidR="004F5605" w:rsidRDefault="006D29D0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* недисциплинированность, потеря бдительности.</w:t>
      </w:r>
    </w:p>
    <w:p w:rsidR="004F5605" w:rsidRDefault="006D29D0">
      <w:pPr>
        <w:pStyle w:val="a7"/>
        <w:spacing w:before="150" w:after="150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 связи с этим Госавтоинспекция МО МВД России «</w:t>
      </w:r>
      <w:r w:rsidR="00731F93">
        <w:rPr>
          <w:rFonts w:ascii="PT Astra Serif" w:hAnsi="PT Astra Serif"/>
          <w:color w:val="000000"/>
          <w:sz w:val="26"/>
          <w:szCs w:val="26"/>
        </w:rPr>
        <w:t>Павловский</w:t>
      </w:r>
      <w:r>
        <w:rPr>
          <w:rFonts w:ascii="PT Astra Serif" w:hAnsi="PT Astra Serif"/>
          <w:color w:val="000000"/>
          <w:sz w:val="26"/>
          <w:szCs w:val="26"/>
        </w:rPr>
        <w:t>»</w:t>
      </w:r>
      <w:r>
        <w:rPr>
          <w:rFonts w:ascii="PT Astra Serif" w:hAnsi="PT Astra Serif"/>
          <w:color w:val="000000"/>
          <w:sz w:val="26"/>
          <w:szCs w:val="26"/>
        </w:rPr>
        <w:t xml:space="preserve"> напоминает водителям транспортных средств о необходимости соблюдения правил проезда пешеходных переходов, а также рекомендует быть предельно внимательными при движении в жилой зоне или дворовой территории. Необходимо помнить о том, что на проезжей части д</w:t>
      </w:r>
      <w:r>
        <w:rPr>
          <w:rFonts w:ascii="PT Astra Serif" w:hAnsi="PT Astra Serif"/>
          <w:color w:val="000000"/>
          <w:sz w:val="26"/>
          <w:szCs w:val="26"/>
        </w:rPr>
        <w:t>воровой территории в любой момент может оказаться ребенок.</w:t>
      </w:r>
    </w:p>
    <w:p w:rsidR="004F5605" w:rsidRDefault="006D29D0">
      <w:pPr>
        <w:pStyle w:val="a7"/>
        <w:spacing w:before="150" w:after="150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Также Госавтоинспекция обращает внимание, что никто не может заменить родителей в вопросе формирования у ребенка дисциплинированного поведения на улице, соблюдения им правил безопасности. Приучайте</w:t>
      </w:r>
      <w:r>
        <w:rPr>
          <w:rFonts w:ascii="PT Astra Serif" w:hAnsi="PT Astra Serif"/>
          <w:color w:val="000000"/>
          <w:sz w:val="26"/>
          <w:szCs w:val="26"/>
        </w:rPr>
        <w:t xml:space="preserve"> детей к выполнению требований правил дорожного движения и сделайте так, чтобы они чувствовали свою ответственность. Объясняйте им, как надо себя вести, и сами показывайте положительный пример.</w:t>
      </w:r>
    </w:p>
    <w:p w:rsidR="004F5605" w:rsidRDefault="00731F93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ОГИБДД </w:t>
      </w:r>
      <w:r w:rsidR="006D29D0">
        <w:rPr>
          <w:rFonts w:ascii="PT Astra Serif" w:hAnsi="PT Astra Serif" w:cs="Times New Roman"/>
          <w:color w:val="000000"/>
          <w:sz w:val="26"/>
          <w:szCs w:val="26"/>
        </w:rPr>
        <w:t>МО МВД России «</w:t>
      </w:r>
      <w:r>
        <w:rPr>
          <w:rFonts w:ascii="PT Astra Serif" w:hAnsi="PT Astra Serif" w:cs="Times New Roman"/>
          <w:color w:val="000000"/>
          <w:sz w:val="26"/>
          <w:szCs w:val="26"/>
        </w:rPr>
        <w:t>Павловский</w:t>
      </w:r>
      <w:r w:rsidR="006D29D0">
        <w:rPr>
          <w:rFonts w:ascii="PT Astra Serif" w:hAnsi="PT Astra Serif" w:cs="Times New Roman"/>
          <w:color w:val="000000"/>
          <w:sz w:val="26"/>
          <w:szCs w:val="26"/>
        </w:rPr>
        <w:t>»</w:t>
      </w:r>
    </w:p>
    <w:sectPr w:rsidR="004F56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05"/>
    <w:rsid w:val="002C1A2E"/>
    <w:rsid w:val="004F5605"/>
    <w:rsid w:val="005D7337"/>
    <w:rsid w:val="006D29D0"/>
    <w:rsid w:val="007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D0AC-C52B-428C-B7B8-0D16023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E6846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5"/>
      <w:szCs w:val="25"/>
      <w:u w:val="none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2654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E684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iumalkova4</dc:creator>
  <dc:description/>
  <cp:lastModifiedBy>ikhramova3</cp:lastModifiedBy>
  <cp:revision>2</cp:revision>
  <cp:lastPrinted>2023-12-27T09:09:00Z</cp:lastPrinted>
  <dcterms:created xsi:type="dcterms:W3CDTF">2024-11-18T11:50:00Z</dcterms:created>
  <dcterms:modified xsi:type="dcterms:W3CDTF">2024-11-18T11:50:00Z</dcterms:modified>
  <dc:language>ru-RU</dc:language>
</cp:coreProperties>
</file>